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6B" w:rsidRPr="006E60AC" w:rsidRDefault="0098176B" w:rsidP="006E60AC">
      <w:pPr>
        <w:jc w:val="center"/>
        <w:rPr>
          <w:sz w:val="28"/>
          <w:szCs w:val="28"/>
        </w:rPr>
      </w:pPr>
      <w:r w:rsidRPr="006E60AC">
        <w:rPr>
          <w:sz w:val="28"/>
          <w:szCs w:val="28"/>
        </w:rPr>
        <w:t>FÖLDRAJZ</w:t>
      </w:r>
    </w:p>
    <w:p w:rsidR="0098176B" w:rsidRDefault="0098176B">
      <w:r>
        <w:t>7. évfolyam (Apáczai)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38"/>
        <w:gridCol w:w="1874"/>
      </w:tblGrid>
      <w:tr w:rsidR="0098176B" w:rsidRPr="00711E26">
        <w:tc>
          <w:tcPr>
            <w:tcW w:w="7338" w:type="dxa"/>
            <w:shd w:val="clear" w:color="auto" w:fill="EAF1DD"/>
          </w:tcPr>
          <w:p w:rsidR="0098176B" w:rsidRPr="006E60AC" w:rsidRDefault="0098176B" w:rsidP="00602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76B" w:rsidRPr="006E60AC" w:rsidRDefault="0098176B" w:rsidP="0060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AC">
              <w:rPr>
                <w:rFonts w:ascii="Times New Roman" w:hAnsi="Times New Roman" w:cs="Times New Roman"/>
                <w:sz w:val="24"/>
                <w:szCs w:val="24"/>
              </w:rPr>
              <w:t>A Föld felszínének változása</w:t>
            </w:r>
          </w:p>
        </w:tc>
        <w:tc>
          <w:tcPr>
            <w:tcW w:w="1874" w:type="dxa"/>
            <w:shd w:val="clear" w:color="auto" w:fill="EAF1DD"/>
          </w:tcPr>
          <w:p w:rsidR="0098176B" w:rsidRPr="006E60AC" w:rsidRDefault="0098176B" w:rsidP="00602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60AC">
              <w:rPr>
                <w:rFonts w:ascii="Times New Roman" w:hAnsi="Times New Roman" w:cs="Times New Roman"/>
                <w:sz w:val="24"/>
                <w:szCs w:val="24"/>
              </w:rPr>
              <w:t>10 óra</w:t>
            </w:r>
          </w:p>
        </w:tc>
      </w:tr>
      <w:tr w:rsidR="0098176B" w:rsidRPr="00D25F02">
        <w:tc>
          <w:tcPr>
            <w:tcW w:w="7338" w:type="dxa"/>
            <w:shd w:val="clear" w:color="auto" w:fill="EAF1DD"/>
          </w:tcPr>
          <w:p w:rsidR="0098176B" w:rsidRPr="006E60AC" w:rsidRDefault="0098176B" w:rsidP="006E6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AC">
              <w:rPr>
                <w:rFonts w:ascii="Times New Roman" w:hAnsi="Times New Roman" w:cs="Times New Roman"/>
                <w:sz w:val="24"/>
                <w:szCs w:val="24"/>
              </w:rPr>
              <w:t>Afrika</w:t>
            </w:r>
          </w:p>
        </w:tc>
        <w:tc>
          <w:tcPr>
            <w:tcW w:w="1874" w:type="dxa"/>
            <w:shd w:val="clear" w:color="auto" w:fill="EAF1DD"/>
          </w:tcPr>
          <w:p w:rsidR="0098176B" w:rsidRPr="006E60AC" w:rsidRDefault="0098176B" w:rsidP="00602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60AC">
              <w:rPr>
                <w:rFonts w:ascii="Times New Roman" w:hAnsi="Times New Roman" w:cs="Times New Roman"/>
                <w:sz w:val="24"/>
                <w:szCs w:val="24"/>
              </w:rPr>
              <w:t>10 óra</w:t>
            </w:r>
          </w:p>
        </w:tc>
      </w:tr>
      <w:tr w:rsidR="0098176B" w:rsidRPr="00D25F02">
        <w:tc>
          <w:tcPr>
            <w:tcW w:w="7338" w:type="dxa"/>
            <w:shd w:val="clear" w:color="auto" w:fill="EAF1DD"/>
          </w:tcPr>
          <w:p w:rsidR="0098176B" w:rsidRPr="006E60AC" w:rsidRDefault="0098176B" w:rsidP="006E6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AC">
              <w:rPr>
                <w:rFonts w:ascii="Times New Roman" w:hAnsi="Times New Roman" w:cs="Times New Roman"/>
                <w:sz w:val="24"/>
                <w:szCs w:val="24"/>
              </w:rPr>
              <w:t xml:space="preserve">Ausztrália </w:t>
            </w:r>
          </w:p>
        </w:tc>
        <w:tc>
          <w:tcPr>
            <w:tcW w:w="1874" w:type="dxa"/>
            <w:shd w:val="clear" w:color="auto" w:fill="EAF1DD"/>
          </w:tcPr>
          <w:p w:rsidR="0098176B" w:rsidRPr="006E60AC" w:rsidRDefault="0098176B" w:rsidP="00602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60AC">
              <w:rPr>
                <w:rFonts w:ascii="Times New Roman" w:hAnsi="Times New Roman" w:cs="Times New Roman"/>
                <w:sz w:val="24"/>
                <w:szCs w:val="24"/>
              </w:rPr>
              <w:t>2 óra</w:t>
            </w:r>
          </w:p>
        </w:tc>
      </w:tr>
      <w:tr w:rsidR="0098176B" w:rsidRPr="00D25F02">
        <w:tc>
          <w:tcPr>
            <w:tcW w:w="7338" w:type="dxa"/>
            <w:shd w:val="clear" w:color="auto" w:fill="EAF1DD"/>
          </w:tcPr>
          <w:p w:rsidR="0098176B" w:rsidRPr="006E60AC" w:rsidRDefault="0098176B" w:rsidP="00602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AC">
              <w:rPr>
                <w:rFonts w:ascii="Times New Roman" w:hAnsi="Times New Roman" w:cs="Times New Roman"/>
                <w:sz w:val="24"/>
                <w:szCs w:val="24"/>
              </w:rPr>
              <w:t xml:space="preserve">A Világtenger </w:t>
            </w:r>
          </w:p>
          <w:p w:rsidR="0098176B" w:rsidRPr="006E60AC" w:rsidRDefault="0098176B" w:rsidP="00602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AC">
              <w:rPr>
                <w:rFonts w:ascii="Times New Roman" w:hAnsi="Times New Roman" w:cs="Times New Roman"/>
                <w:sz w:val="24"/>
                <w:szCs w:val="24"/>
              </w:rPr>
              <w:t>Rendszerezés, ellenőrzés</w:t>
            </w:r>
          </w:p>
        </w:tc>
        <w:tc>
          <w:tcPr>
            <w:tcW w:w="1874" w:type="dxa"/>
            <w:shd w:val="clear" w:color="auto" w:fill="EAF1DD"/>
          </w:tcPr>
          <w:p w:rsidR="0098176B" w:rsidRPr="006E60AC" w:rsidRDefault="0098176B" w:rsidP="006E60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60AC">
              <w:rPr>
                <w:rFonts w:ascii="Times New Roman" w:hAnsi="Times New Roman" w:cs="Times New Roman"/>
                <w:sz w:val="24"/>
                <w:szCs w:val="24"/>
              </w:rPr>
              <w:t>2 óra</w:t>
            </w:r>
          </w:p>
          <w:p w:rsidR="0098176B" w:rsidRPr="006E60AC" w:rsidRDefault="0098176B" w:rsidP="006E60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60AC">
              <w:rPr>
                <w:rFonts w:ascii="Times New Roman" w:hAnsi="Times New Roman" w:cs="Times New Roman"/>
                <w:sz w:val="24"/>
                <w:szCs w:val="24"/>
              </w:rPr>
              <w:t>3 óra</w:t>
            </w:r>
          </w:p>
        </w:tc>
      </w:tr>
      <w:tr w:rsidR="0098176B" w:rsidRPr="00D25F02">
        <w:tc>
          <w:tcPr>
            <w:tcW w:w="7338" w:type="dxa"/>
            <w:shd w:val="clear" w:color="auto" w:fill="EAF1DD"/>
          </w:tcPr>
          <w:p w:rsidR="0098176B" w:rsidRPr="006E60AC" w:rsidRDefault="0098176B" w:rsidP="006E6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AC">
              <w:rPr>
                <w:rFonts w:ascii="Times New Roman" w:hAnsi="Times New Roman" w:cs="Times New Roman"/>
                <w:sz w:val="24"/>
                <w:szCs w:val="24"/>
              </w:rPr>
              <w:t>A sarkvidékek</w:t>
            </w:r>
          </w:p>
        </w:tc>
        <w:tc>
          <w:tcPr>
            <w:tcW w:w="1874" w:type="dxa"/>
            <w:shd w:val="clear" w:color="auto" w:fill="EAF1DD"/>
          </w:tcPr>
          <w:p w:rsidR="0098176B" w:rsidRPr="006E60AC" w:rsidRDefault="0098176B" w:rsidP="00602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60AC">
              <w:rPr>
                <w:rFonts w:ascii="Times New Roman" w:hAnsi="Times New Roman" w:cs="Times New Roman"/>
                <w:sz w:val="24"/>
                <w:szCs w:val="24"/>
              </w:rPr>
              <w:t>2 óra</w:t>
            </w:r>
          </w:p>
        </w:tc>
      </w:tr>
      <w:tr w:rsidR="0098176B" w:rsidRPr="00D25F02">
        <w:tc>
          <w:tcPr>
            <w:tcW w:w="7338" w:type="dxa"/>
            <w:shd w:val="clear" w:color="auto" w:fill="EAF1DD"/>
          </w:tcPr>
          <w:p w:rsidR="0098176B" w:rsidRPr="006E60AC" w:rsidRDefault="0098176B" w:rsidP="00602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AC">
              <w:rPr>
                <w:rFonts w:ascii="Times New Roman" w:hAnsi="Times New Roman" w:cs="Times New Roman"/>
                <w:sz w:val="24"/>
                <w:szCs w:val="24"/>
              </w:rPr>
              <w:t>Amerika</w:t>
            </w:r>
          </w:p>
          <w:p w:rsidR="0098176B" w:rsidRPr="006E60AC" w:rsidRDefault="0098176B" w:rsidP="00602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AC">
              <w:rPr>
                <w:rFonts w:ascii="Times New Roman" w:hAnsi="Times New Roman" w:cs="Times New Roman"/>
                <w:sz w:val="24"/>
                <w:szCs w:val="24"/>
              </w:rPr>
              <w:t>Rendszerezés, ellenőrzés</w:t>
            </w:r>
          </w:p>
        </w:tc>
        <w:tc>
          <w:tcPr>
            <w:tcW w:w="1874" w:type="dxa"/>
            <w:shd w:val="clear" w:color="auto" w:fill="EAF1DD"/>
          </w:tcPr>
          <w:p w:rsidR="0098176B" w:rsidRPr="006E60AC" w:rsidRDefault="0098176B" w:rsidP="006E60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60AC">
              <w:rPr>
                <w:rFonts w:ascii="Times New Roman" w:hAnsi="Times New Roman" w:cs="Times New Roman"/>
                <w:sz w:val="24"/>
                <w:szCs w:val="24"/>
              </w:rPr>
              <w:t>10 óra</w:t>
            </w:r>
          </w:p>
          <w:p w:rsidR="0098176B" w:rsidRPr="006E60AC" w:rsidRDefault="0098176B" w:rsidP="006E60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60AC">
              <w:rPr>
                <w:rFonts w:ascii="Times New Roman" w:hAnsi="Times New Roman" w:cs="Times New Roman"/>
                <w:sz w:val="24"/>
                <w:szCs w:val="24"/>
              </w:rPr>
              <w:t xml:space="preserve"> óra</w:t>
            </w:r>
          </w:p>
        </w:tc>
      </w:tr>
      <w:tr w:rsidR="0098176B" w:rsidRPr="00D25F02">
        <w:tc>
          <w:tcPr>
            <w:tcW w:w="7338" w:type="dxa"/>
            <w:shd w:val="clear" w:color="auto" w:fill="EAF1DD"/>
          </w:tcPr>
          <w:p w:rsidR="0098176B" w:rsidRPr="006E60AC" w:rsidRDefault="0098176B" w:rsidP="006E6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AC">
              <w:rPr>
                <w:rFonts w:ascii="Times New Roman" w:hAnsi="Times New Roman" w:cs="Times New Roman"/>
                <w:sz w:val="24"/>
                <w:szCs w:val="24"/>
              </w:rPr>
              <w:t>Ázsia</w:t>
            </w:r>
          </w:p>
        </w:tc>
        <w:tc>
          <w:tcPr>
            <w:tcW w:w="1874" w:type="dxa"/>
            <w:shd w:val="clear" w:color="auto" w:fill="EAF1DD"/>
          </w:tcPr>
          <w:p w:rsidR="0098176B" w:rsidRPr="006E60AC" w:rsidRDefault="0098176B" w:rsidP="00602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E60AC">
              <w:rPr>
                <w:rFonts w:ascii="Times New Roman" w:hAnsi="Times New Roman" w:cs="Times New Roman"/>
                <w:sz w:val="24"/>
                <w:szCs w:val="24"/>
              </w:rPr>
              <w:t xml:space="preserve"> óra</w:t>
            </w:r>
          </w:p>
        </w:tc>
      </w:tr>
      <w:tr w:rsidR="0098176B" w:rsidRPr="006E60AC">
        <w:tc>
          <w:tcPr>
            <w:tcW w:w="7338" w:type="dxa"/>
            <w:shd w:val="clear" w:color="auto" w:fill="EAF1DD"/>
          </w:tcPr>
          <w:p w:rsidR="0098176B" w:rsidRPr="006E60AC" w:rsidRDefault="0098176B" w:rsidP="006E60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Összesen</w:t>
            </w:r>
          </w:p>
        </w:tc>
        <w:tc>
          <w:tcPr>
            <w:tcW w:w="1874" w:type="dxa"/>
            <w:shd w:val="clear" w:color="auto" w:fill="EAF1DD"/>
          </w:tcPr>
          <w:p w:rsidR="0098176B" w:rsidRPr="006E60AC" w:rsidRDefault="0098176B" w:rsidP="006021D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  <w:r w:rsidRPr="006E6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óra</w:t>
            </w:r>
          </w:p>
        </w:tc>
      </w:tr>
    </w:tbl>
    <w:p w:rsidR="0098176B" w:rsidRDefault="0098176B"/>
    <w:p w:rsidR="0098176B" w:rsidRDefault="0098176B"/>
    <w:p w:rsidR="0098176B" w:rsidRDefault="0098176B">
      <w:r>
        <w:t>8. évfolyam (Apáczai)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38"/>
        <w:gridCol w:w="1874"/>
      </w:tblGrid>
      <w:tr w:rsidR="0098176B" w:rsidRPr="00D25F02">
        <w:tc>
          <w:tcPr>
            <w:tcW w:w="7338" w:type="dxa"/>
            <w:shd w:val="clear" w:color="auto" w:fill="EAF1DD"/>
          </w:tcPr>
          <w:p w:rsidR="0098176B" w:rsidRPr="00711E26" w:rsidRDefault="0098176B" w:rsidP="006021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Európa </w:t>
            </w:r>
          </w:p>
        </w:tc>
        <w:tc>
          <w:tcPr>
            <w:tcW w:w="1874" w:type="dxa"/>
            <w:shd w:val="clear" w:color="auto" w:fill="EAF1DD"/>
          </w:tcPr>
          <w:p w:rsidR="0098176B" w:rsidRPr="00711E26" w:rsidRDefault="0098176B" w:rsidP="006021D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Pr="00711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óra</w:t>
            </w:r>
          </w:p>
        </w:tc>
      </w:tr>
      <w:tr w:rsidR="0098176B" w:rsidRPr="006021D3">
        <w:tc>
          <w:tcPr>
            <w:tcW w:w="7338" w:type="dxa"/>
            <w:shd w:val="clear" w:color="auto" w:fill="EAF1DD"/>
          </w:tcPr>
          <w:p w:rsidR="0098176B" w:rsidRPr="006021D3" w:rsidRDefault="0098176B" w:rsidP="00C3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1D3">
              <w:rPr>
                <w:rFonts w:ascii="Times New Roman" w:hAnsi="Times New Roman" w:cs="Times New Roman"/>
                <w:sz w:val="24"/>
                <w:szCs w:val="24"/>
              </w:rPr>
              <w:t>Észak- és Mediterrán-Európa</w:t>
            </w:r>
          </w:p>
          <w:p w:rsidR="0098176B" w:rsidRPr="006021D3" w:rsidRDefault="0098176B" w:rsidP="00C3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1D3">
              <w:rPr>
                <w:rFonts w:ascii="Times New Roman" w:hAnsi="Times New Roman" w:cs="Times New Roman"/>
                <w:sz w:val="24"/>
                <w:szCs w:val="24"/>
              </w:rPr>
              <w:t>Rendszerezés, ellenőrzés</w:t>
            </w:r>
          </w:p>
        </w:tc>
        <w:tc>
          <w:tcPr>
            <w:tcW w:w="1874" w:type="dxa"/>
            <w:shd w:val="clear" w:color="auto" w:fill="EAF1DD"/>
          </w:tcPr>
          <w:p w:rsidR="0098176B" w:rsidRPr="006021D3" w:rsidRDefault="0098176B" w:rsidP="00C35B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1D3">
              <w:rPr>
                <w:rFonts w:ascii="Times New Roman" w:hAnsi="Times New Roman" w:cs="Times New Roman"/>
                <w:sz w:val="24"/>
                <w:szCs w:val="24"/>
              </w:rPr>
              <w:t>4 óra</w:t>
            </w:r>
          </w:p>
          <w:p w:rsidR="0098176B" w:rsidRPr="006021D3" w:rsidRDefault="0098176B" w:rsidP="00C35B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1D3">
              <w:rPr>
                <w:rFonts w:ascii="Times New Roman" w:hAnsi="Times New Roman" w:cs="Times New Roman"/>
                <w:sz w:val="24"/>
                <w:szCs w:val="24"/>
              </w:rPr>
              <w:t>2 óra</w:t>
            </w:r>
          </w:p>
        </w:tc>
      </w:tr>
      <w:tr w:rsidR="0098176B" w:rsidRPr="006021D3">
        <w:tc>
          <w:tcPr>
            <w:tcW w:w="7338" w:type="dxa"/>
            <w:shd w:val="clear" w:color="auto" w:fill="EAF1DD"/>
          </w:tcPr>
          <w:p w:rsidR="0098176B" w:rsidRPr="006021D3" w:rsidRDefault="0098176B" w:rsidP="0060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1D3">
              <w:rPr>
                <w:rFonts w:ascii="Times New Roman" w:hAnsi="Times New Roman" w:cs="Times New Roman"/>
                <w:sz w:val="24"/>
                <w:szCs w:val="24"/>
              </w:rPr>
              <w:t>Nyugat-Európa</w:t>
            </w:r>
          </w:p>
        </w:tc>
        <w:tc>
          <w:tcPr>
            <w:tcW w:w="1874" w:type="dxa"/>
            <w:shd w:val="clear" w:color="auto" w:fill="EAF1DD"/>
          </w:tcPr>
          <w:p w:rsidR="0098176B" w:rsidRPr="006021D3" w:rsidRDefault="0098176B" w:rsidP="00602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1D3">
              <w:rPr>
                <w:rFonts w:ascii="Times New Roman" w:hAnsi="Times New Roman" w:cs="Times New Roman"/>
                <w:sz w:val="24"/>
                <w:szCs w:val="24"/>
              </w:rPr>
              <w:t>5 óra</w:t>
            </w:r>
          </w:p>
        </w:tc>
      </w:tr>
      <w:tr w:rsidR="0098176B" w:rsidRPr="006021D3">
        <w:tc>
          <w:tcPr>
            <w:tcW w:w="7338" w:type="dxa"/>
            <w:shd w:val="clear" w:color="auto" w:fill="EAF1DD"/>
          </w:tcPr>
          <w:p w:rsidR="0098176B" w:rsidRPr="006021D3" w:rsidRDefault="0098176B" w:rsidP="00C3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1D3">
              <w:rPr>
                <w:rFonts w:ascii="Times New Roman" w:hAnsi="Times New Roman" w:cs="Times New Roman"/>
                <w:sz w:val="24"/>
                <w:szCs w:val="24"/>
              </w:rPr>
              <w:t>Kelet- és Közép-Európa</w:t>
            </w:r>
          </w:p>
          <w:p w:rsidR="0098176B" w:rsidRPr="006021D3" w:rsidRDefault="0098176B" w:rsidP="00C3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1D3">
              <w:rPr>
                <w:rFonts w:ascii="Times New Roman" w:hAnsi="Times New Roman" w:cs="Times New Roman"/>
                <w:sz w:val="24"/>
                <w:szCs w:val="24"/>
              </w:rPr>
              <w:t>Rendszerezés, ellenőrzés</w:t>
            </w:r>
          </w:p>
        </w:tc>
        <w:tc>
          <w:tcPr>
            <w:tcW w:w="1874" w:type="dxa"/>
            <w:shd w:val="clear" w:color="auto" w:fill="EAF1DD"/>
          </w:tcPr>
          <w:p w:rsidR="0098176B" w:rsidRPr="006021D3" w:rsidRDefault="0098176B" w:rsidP="00C35B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1D3">
              <w:rPr>
                <w:rFonts w:ascii="Times New Roman" w:hAnsi="Times New Roman" w:cs="Times New Roman"/>
                <w:sz w:val="24"/>
                <w:szCs w:val="24"/>
              </w:rPr>
              <w:t>7 óra</w:t>
            </w:r>
          </w:p>
          <w:p w:rsidR="0098176B" w:rsidRPr="006021D3" w:rsidRDefault="0098176B" w:rsidP="00C35B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1D3">
              <w:rPr>
                <w:rFonts w:ascii="Times New Roman" w:hAnsi="Times New Roman" w:cs="Times New Roman"/>
                <w:sz w:val="24"/>
                <w:szCs w:val="24"/>
              </w:rPr>
              <w:t>2 óra</w:t>
            </w:r>
          </w:p>
        </w:tc>
      </w:tr>
      <w:tr w:rsidR="0098176B" w:rsidRPr="006021D3">
        <w:tc>
          <w:tcPr>
            <w:tcW w:w="7338" w:type="dxa"/>
            <w:shd w:val="clear" w:color="auto" w:fill="EAF1DD"/>
          </w:tcPr>
          <w:p w:rsidR="0098176B" w:rsidRPr="006021D3" w:rsidRDefault="0098176B" w:rsidP="0060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1D3">
              <w:rPr>
                <w:rFonts w:ascii="Times New Roman" w:hAnsi="Times New Roman" w:cs="Times New Roman"/>
                <w:sz w:val="24"/>
                <w:szCs w:val="24"/>
              </w:rPr>
              <w:t xml:space="preserve">Szomszédjaink </w:t>
            </w:r>
          </w:p>
        </w:tc>
        <w:tc>
          <w:tcPr>
            <w:tcW w:w="1874" w:type="dxa"/>
            <w:shd w:val="clear" w:color="auto" w:fill="EAF1DD"/>
          </w:tcPr>
          <w:p w:rsidR="0098176B" w:rsidRPr="006021D3" w:rsidRDefault="0098176B" w:rsidP="006021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1D3">
              <w:rPr>
                <w:rFonts w:ascii="Times New Roman" w:hAnsi="Times New Roman" w:cs="Times New Roman"/>
                <w:sz w:val="24"/>
                <w:szCs w:val="24"/>
              </w:rPr>
              <w:t>6 óra</w:t>
            </w:r>
          </w:p>
        </w:tc>
      </w:tr>
      <w:tr w:rsidR="0098176B" w:rsidRPr="006021D3">
        <w:tc>
          <w:tcPr>
            <w:tcW w:w="7338" w:type="dxa"/>
            <w:shd w:val="clear" w:color="auto" w:fill="EAF1DD"/>
          </w:tcPr>
          <w:p w:rsidR="0098176B" w:rsidRPr="006021D3" w:rsidRDefault="0098176B" w:rsidP="00C3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1D3">
              <w:rPr>
                <w:rFonts w:ascii="Times New Roman" w:hAnsi="Times New Roman" w:cs="Times New Roman"/>
                <w:sz w:val="24"/>
                <w:szCs w:val="24"/>
              </w:rPr>
              <w:t>A Kárpát-medencevidék</w:t>
            </w:r>
          </w:p>
          <w:p w:rsidR="0098176B" w:rsidRPr="006021D3" w:rsidRDefault="0098176B" w:rsidP="00C3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1D3">
              <w:rPr>
                <w:rFonts w:ascii="Times New Roman" w:hAnsi="Times New Roman" w:cs="Times New Roman"/>
                <w:sz w:val="24"/>
                <w:szCs w:val="24"/>
              </w:rPr>
              <w:t>Rendszerezés, ellenőrzés</w:t>
            </w:r>
          </w:p>
        </w:tc>
        <w:tc>
          <w:tcPr>
            <w:tcW w:w="1874" w:type="dxa"/>
            <w:shd w:val="clear" w:color="auto" w:fill="EAF1DD"/>
          </w:tcPr>
          <w:p w:rsidR="0098176B" w:rsidRPr="006021D3" w:rsidRDefault="0098176B" w:rsidP="00C35B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1D3">
              <w:rPr>
                <w:rFonts w:ascii="Times New Roman" w:hAnsi="Times New Roman" w:cs="Times New Roman"/>
                <w:sz w:val="24"/>
                <w:szCs w:val="24"/>
              </w:rPr>
              <w:t>5 óra</w:t>
            </w:r>
          </w:p>
          <w:p w:rsidR="0098176B" w:rsidRPr="006021D3" w:rsidRDefault="0098176B" w:rsidP="00C35B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1D3">
              <w:rPr>
                <w:rFonts w:ascii="Times New Roman" w:hAnsi="Times New Roman" w:cs="Times New Roman"/>
                <w:sz w:val="24"/>
                <w:szCs w:val="24"/>
              </w:rPr>
              <w:t>2 óra</w:t>
            </w:r>
          </w:p>
        </w:tc>
      </w:tr>
      <w:tr w:rsidR="0098176B" w:rsidRPr="006021D3">
        <w:tc>
          <w:tcPr>
            <w:tcW w:w="7338" w:type="dxa"/>
            <w:shd w:val="clear" w:color="auto" w:fill="EAF1DD"/>
          </w:tcPr>
          <w:p w:rsidR="0098176B" w:rsidRPr="006021D3" w:rsidRDefault="0098176B" w:rsidP="00C3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1D3">
              <w:rPr>
                <w:rFonts w:ascii="Times New Roman" w:hAnsi="Times New Roman" w:cs="Times New Roman"/>
                <w:sz w:val="24"/>
                <w:szCs w:val="24"/>
              </w:rPr>
              <w:t>Magyarország természeti és társadalmi viszonyai</w:t>
            </w:r>
          </w:p>
        </w:tc>
        <w:tc>
          <w:tcPr>
            <w:tcW w:w="1874" w:type="dxa"/>
            <w:shd w:val="clear" w:color="auto" w:fill="EAF1DD"/>
          </w:tcPr>
          <w:p w:rsidR="0098176B" w:rsidRPr="006021D3" w:rsidRDefault="0098176B" w:rsidP="00C35B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óra</w:t>
            </w:r>
          </w:p>
        </w:tc>
      </w:tr>
      <w:tr w:rsidR="0098176B" w:rsidRPr="00D25F02">
        <w:tc>
          <w:tcPr>
            <w:tcW w:w="7338" w:type="dxa"/>
            <w:shd w:val="clear" w:color="auto" w:fill="EAF1DD"/>
          </w:tcPr>
          <w:p w:rsidR="0098176B" w:rsidRPr="00D25F02" w:rsidRDefault="0098176B" w:rsidP="006021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Összesen</w:t>
            </w:r>
          </w:p>
        </w:tc>
        <w:tc>
          <w:tcPr>
            <w:tcW w:w="1874" w:type="dxa"/>
            <w:shd w:val="clear" w:color="auto" w:fill="EAF1DD"/>
          </w:tcPr>
          <w:p w:rsidR="0098176B" w:rsidRPr="00D25F02" w:rsidRDefault="0098176B" w:rsidP="006021D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54 </w:t>
            </w:r>
            <w:r w:rsidRPr="00D25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óra</w:t>
            </w:r>
          </w:p>
        </w:tc>
      </w:tr>
    </w:tbl>
    <w:p w:rsidR="0098176B" w:rsidRDefault="0098176B"/>
    <w:p w:rsidR="0098176B" w:rsidRDefault="0098176B"/>
    <w:p w:rsidR="0098176B" w:rsidRDefault="0098176B">
      <w:r>
        <w:t>7. évfolyam</w:t>
      </w: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43"/>
        <w:gridCol w:w="7307"/>
      </w:tblGrid>
      <w:tr w:rsidR="0098176B" w:rsidRPr="00820C2E">
        <w:trPr>
          <w:trHeight w:val="550"/>
        </w:trPr>
        <w:tc>
          <w:tcPr>
            <w:tcW w:w="1956" w:type="dxa"/>
            <w:vAlign w:val="center"/>
          </w:tcPr>
          <w:p w:rsidR="0098176B" w:rsidRPr="00820C2E" w:rsidRDefault="0098176B" w:rsidP="00602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fejlesztés várt eredményei a</w:t>
            </w:r>
            <w:r w:rsidRPr="00820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évfolyam </w:t>
            </w:r>
            <w:r w:rsidRPr="00820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végén</w:t>
            </w:r>
          </w:p>
        </w:tc>
        <w:tc>
          <w:tcPr>
            <w:tcW w:w="7357" w:type="dxa"/>
          </w:tcPr>
          <w:p w:rsidR="0098176B" w:rsidRPr="00C2329D" w:rsidRDefault="0098176B" w:rsidP="006021D3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C2329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tanulók átfogó és reális képzettel rendelkezzenek a Föld egészéről és annak kisebb-nagyobb egységeiről (a földrészekről és a világtengerről, a kontinensek karakteres nagytájairól és tipikus tájairól, valamint a világgazdaságban kiemelkedő jelentőségű országcsoportjairól, országairól</w:t>
            </w:r>
          </w:p>
          <w:p w:rsidR="0098176B" w:rsidRPr="00C2329D" w:rsidRDefault="0098176B" w:rsidP="006021D3">
            <w:pPr>
              <w:pStyle w:val="BodyText"/>
              <w:spacing w:before="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C2329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Ismerjék fel a földrajzi övezetesség kialakulásában megnyilvánuló összefüggéseket és törtvényszerűségeket. Legyenek képesek alapvető összefüggések, tendenciák felismerésére és megfogalmazására az egyes földrészekre vagy országcsoportokra, tájakra jellemző természeti jelenségekkel, társadalmi-gazdasági folyamatokkal kapcsolatban, ismerjék fel az egyes országok, országcsoportok helyét a világ társadalmi-gazdasági folyamataiban. Érzékeljék az egyes térségek, országok társadalmi-gazdasági adottságai jelentőségének időbeli változásait. Ismerjék fel a globalizáció érvényesülését regionális példákban. Ismerjék hazánk társadalmi-gazdasági fejlődésének jellemzőit összefüggésben a természeti erőforrásokkal. Értsék, hogy a hazai gazdasági, társadalmi és környezeti folyamatok világméretű vagy regionális folyamatokkal függenek össze. </w:t>
            </w:r>
          </w:p>
          <w:p w:rsidR="0098176B" w:rsidRPr="00C2329D" w:rsidRDefault="0098176B" w:rsidP="006021D3">
            <w:pPr>
              <w:pStyle w:val="BodyText"/>
              <w:spacing w:before="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C2329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Legyenek képesek a tanulók a térképet információforrásként használni, szerezzék meg a logikai térképolvasás képességét. A topográfiai ismereteikhez tudjanak földrajzi-környezeti tartalmakat kapcsolni. Topográfiai tudásuk alapján a tanulók biztonsággal tájékozódjanak a köznapi életben a földrajzi térben, illetve a térképeken, és alkalmazzák topográfiai tudásukat más tantárgyak tanulása során is.</w:t>
            </w:r>
          </w:p>
          <w:p w:rsidR="0098176B" w:rsidRPr="00C2329D" w:rsidRDefault="0098176B" w:rsidP="006021D3">
            <w:pPr>
              <w:pStyle w:val="BodyText"/>
              <w:spacing w:before="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C2329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Legyenek képesek a társakkal való együttműködésre. Alakuljon ki bennük az igény arra, hogy későbbi életük folyamán önállóan tovább gyarapítsák földrajzi ismereteiket.</w:t>
            </w:r>
          </w:p>
        </w:tc>
      </w:tr>
    </w:tbl>
    <w:p w:rsidR="0098176B" w:rsidRDefault="0098176B"/>
    <w:p w:rsidR="0098176B" w:rsidRDefault="0098176B">
      <w:r>
        <w:t>8. évfolyam</w:t>
      </w: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43"/>
        <w:gridCol w:w="7307"/>
      </w:tblGrid>
      <w:tr w:rsidR="0098176B" w:rsidRPr="00820C2E">
        <w:trPr>
          <w:trHeight w:val="550"/>
        </w:trPr>
        <w:tc>
          <w:tcPr>
            <w:tcW w:w="1956" w:type="dxa"/>
            <w:vAlign w:val="center"/>
          </w:tcPr>
          <w:p w:rsidR="0098176B" w:rsidRPr="00820C2E" w:rsidRDefault="0098176B" w:rsidP="000D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fejlesztés várt eredményei a</w:t>
            </w:r>
            <w:r w:rsidRPr="00820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 évfolyam </w:t>
            </w:r>
            <w:r w:rsidRPr="00820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végén</w:t>
            </w:r>
          </w:p>
        </w:tc>
        <w:tc>
          <w:tcPr>
            <w:tcW w:w="7357" w:type="dxa"/>
          </w:tcPr>
          <w:p w:rsidR="0098176B" w:rsidRPr="00C2329D" w:rsidRDefault="0098176B" w:rsidP="000D2A39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C2329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Legyen átfogó ismeretük földrészünk, azon belül a meghatározó és a hazánkkal szomszédos országok természet- és társadalomföldrajzi sajátosságairól, lássak azok térbeli és történelmi összefüggéseit, érzékeljék a földrajzi tényezők életmódot meghatározó szerepét. Birtokoljanak reális ismereteket a Kárpát-medencében fekvő hazánk földrajzi jellemzőiről, erőforrásairól és az ország gazdasági lehetőségeiről az Európai Unió keretében. Legyenek tisztában az Európai Unió meghatározó szerepével, jelentőségével.</w:t>
            </w:r>
          </w:p>
          <w:p w:rsidR="0098176B" w:rsidRPr="00C2329D" w:rsidRDefault="0098176B" w:rsidP="000D2A39">
            <w:pPr>
              <w:pStyle w:val="BodyText"/>
              <w:spacing w:before="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C2329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Ismerjék fel a globalizáció érvényesülését regionális példákban. Ismerjék hazánk társadalmi-gazdasági fejlődésének jellemzőit összefüggésben a természeti erőforrásokkal. Értsék, hogy a hazai gazdasági, társadalmi és környezeti folyamatok világméretű vagy regionális folyamatokkal függenek össze. </w:t>
            </w:r>
          </w:p>
          <w:p w:rsidR="0098176B" w:rsidRPr="00C2329D" w:rsidRDefault="0098176B" w:rsidP="000D2A39">
            <w:pPr>
              <w:pStyle w:val="BodyText"/>
              <w:spacing w:before="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C2329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Tudják példákkal bizonyítani a társadalmi-gazdasági folyamatok környezetkárosító hatását, a lokális problémák globális következmények elvének érvényesülését. Legyenek tisztában a Földet fenyegető veszélyekkel, értsék a fenntarthatóság lényegét példák alapján, ismerjék fel, hogy a Föld sorsa a saját magatartásukon is múlik. </w:t>
            </w:r>
          </w:p>
          <w:p w:rsidR="0098176B" w:rsidRPr="00C2329D" w:rsidRDefault="0098176B" w:rsidP="009F5624">
            <w:pPr>
              <w:pStyle w:val="BodyText"/>
              <w:spacing w:before="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C2329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Rendelkezzenek a tanulók valós képzetekkel a környezeti elemek méreteiről, a számszerűen kifejezhető adatok és az időbeli változások nagyságrendjéről. Tudjanak nagy vonalakban tájékozódni a földtörténeti időben. Legyenek képesek természet-, illetve társadalom- és gazdaságföldrajzi megfigyelések végzésére, a különböző nyomtatott és elektronikus információhordozókból földrajzi tartalmú információk gyűjtésére, összegzésére, a lényeges elemek kiemelésére. Ezek során alkalmazzák digitális ismereteiket. Legyenek képesek a tanulók a térképet információforrásként használni, szerezzék meg a logikai térképolvasás képességét. A topográfiai ismereteikhez tudjanak földrajzi-környezeti tartalmakat kapcsolni. </w:t>
            </w:r>
          </w:p>
          <w:p w:rsidR="0098176B" w:rsidRPr="00C2329D" w:rsidRDefault="0098176B" w:rsidP="000D2A39">
            <w:pPr>
              <w:pStyle w:val="BodyText"/>
              <w:spacing w:before="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98176B" w:rsidRDefault="0098176B"/>
    <w:sectPr w:rsidR="0098176B" w:rsidSect="00690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156"/>
    <w:rsid w:val="000D2A39"/>
    <w:rsid w:val="00231451"/>
    <w:rsid w:val="0023544E"/>
    <w:rsid w:val="00376955"/>
    <w:rsid w:val="0054112E"/>
    <w:rsid w:val="005755B6"/>
    <w:rsid w:val="005B011F"/>
    <w:rsid w:val="006021D3"/>
    <w:rsid w:val="00666BCE"/>
    <w:rsid w:val="006905B6"/>
    <w:rsid w:val="006E60AC"/>
    <w:rsid w:val="00711E26"/>
    <w:rsid w:val="007673DD"/>
    <w:rsid w:val="00780E20"/>
    <w:rsid w:val="007A4DE7"/>
    <w:rsid w:val="007D3415"/>
    <w:rsid w:val="00820C2E"/>
    <w:rsid w:val="00850B83"/>
    <w:rsid w:val="0098176B"/>
    <w:rsid w:val="009F5624"/>
    <w:rsid w:val="00B21574"/>
    <w:rsid w:val="00BA0B15"/>
    <w:rsid w:val="00BD23DD"/>
    <w:rsid w:val="00C2329D"/>
    <w:rsid w:val="00C35B41"/>
    <w:rsid w:val="00D25F02"/>
    <w:rsid w:val="00EA0156"/>
    <w:rsid w:val="00EA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0AC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uiPriority w:val="99"/>
    <w:rsid w:val="00C35B41"/>
    <w:pPr>
      <w:widowControl w:val="0"/>
      <w:spacing w:before="120" w:after="0" w:line="240" w:lineRule="auto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35B41"/>
    <w:rPr>
      <w:rFonts w:ascii="Calibri" w:hAnsi="Calibri" w:cs="Calibri"/>
      <w:lang w:val="hu-H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537</Words>
  <Characters>3709</Characters>
  <Application>Microsoft Office Outlook</Application>
  <DocSecurity>0</DocSecurity>
  <Lines>0</Lines>
  <Paragraphs>0</Paragraphs>
  <ScaleCrop>false</ScaleCrop>
  <Company>NLAI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FÖLDRAJZ</dc:title>
  <dc:subject/>
  <dc:creator>Lökösházi Anett</dc:creator>
  <cp:keywords/>
  <dc:description/>
  <cp:lastModifiedBy>Igazgató</cp:lastModifiedBy>
  <cp:revision>3</cp:revision>
  <dcterms:created xsi:type="dcterms:W3CDTF">2013-03-20T04:06:00Z</dcterms:created>
  <dcterms:modified xsi:type="dcterms:W3CDTF">2013-06-28T08:03:00Z</dcterms:modified>
</cp:coreProperties>
</file>